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9" w:rsidRPr="0011010D" w:rsidRDefault="00AE0FC9" w:rsidP="00AE0FC9">
      <w:pPr>
        <w:rPr>
          <w:b/>
        </w:rPr>
      </w:pPr>
      <w:bookmarkStart w:id="0" w:name="_GoBack"/>
      <w:bookmarkEnd w:id="0"/>
      <w:r w:rsidRPr="0011010D">
        <w:rPr>
          <w:b/>
        </w:rPr>
        <w:t xml:space="preserve">Khaled bin Sultan Living Oceans Foundation </w:t>
      </w:r>
      <w:r w:rsidR="00AD2193">
        <w:rPr>
          <w:b/>
        </w:rPr>
        <w:t>F</w:t>
      </w:r>
      <w:r w:rsidRPr="0011010D">
        <w:rPr>
          <w:b/>
        </w:rPr>
        <w:t>ellow</w:t>
      </w:r>
      <w:r w:rsidR="00AD2193">
        <w:rPr>
          <w:b/>
        </w:rPr>
        <w:t>: Benthic E</w:t>
      </w:r>
      <w:r w:rsidR="00ED6B9F" w:rsidRPr="0011010D">
        <w:rPr>
          <w:b/>
        </w:rPr>
        <w:t>cologist</w:t>
      </w:r>
    </w:p>
    <w:p w:rsidR="00AE0FC9" w:rsidRDefault="00AE0FC9" w:rsidP="00AE0FC9">
      <w:r>
        <w:t>The Khaled bin Sultan Living Oceans Foundation (</w:t>
      </w:r>
      <w:r w:rsidR="00E323D8">
        <w:t>KS</w:t>
      </w:r>
      <w:r>
        <w:t xml:space="preserve">LOF) </w:t>
      </w:r>
      <w:r w:rsidR="00ED6B9F">
        <w:t>seeks to sponsor</w:t>
      </w:r>
      <w:r>
        <w:t xml:space="preserve"> </w:t>
      </w:r>
      <w:r w:rsidR="00ED6B9F">
        <w:t xml:space="preserve">a </w:t>
      </w:r>
      <w:r>
        <w:t xml:space="preserve">graduate fellowship for </w:t>
      </w:r>
      <w:r w:rsidR="00ED6B9F">
        <w:t xml:space="preserve">a </w:t>
      </w:r>
      <w:r w:rsidR="009D165D">
        <w:t>M</w:t>
      </w:r>
      <w:r w:rsidR="00ED6B9F">
        <w:t>aster’s</w:t>
      </w:r>
      <w:r w:rsidR="00BC1E85">
        <w:t xml:space="preserve"> or PHD</w:t>
      </w:r>
      <w:r w:rsidR="00ED6B9F">
        <w:t xml:space="preserve"> level researcher with an interest in </w:t>
      </w:r>
      <w:r w:rsidR="00D22D4D">
        <w:t xml:space="preserve">studies </w:t>
      </w:r>
      <w:r w:rsidR="00ED6B9F">
        <w:t xml:space="preserve">that </w:t>
      </w:r>
      <w:r>
        <w:t xml:space="preserve">supports conservation, management and restoration of coral reef ecosystems. </w:t>
      </w:r>
      <w:r w:rsidR="00110789">
        <w:t>The fellowship is open to candidates of all nationalities who meet the minimum qualifications required.</w:t>
      </w:r>
    </w:p>
    <w:p w:rsidR="00AE0FC9" w:rsidRDefault="00AE0FC9" w:rsidP="00AE0FC9">
      <w:r>
        <w:t>Beginning in 20</w:t>
      </w:r>
      <w:r w:rsidR="000A1A46">
        <w:t>14</w:t>
      </w:r>
      <w:r>
        <w:t xml:space="preserve">, a dedicated and </w:t>
      </w:r>
      <w:r w:rsidR="00ED6B9F">
        <w:t>hardworking</w:t>
      </w:r>
      <w:r>
        <w:t xml:space="preserve"> individual will have the opportunity to part</w:t>
      </w:r>
      <w:r w:rsidR="00E323D8">
        <w:t>icipate in a multidisciplinary G</w:t>
      </w:r>
      <w:r>
        <w:t xml:space="preserve">lobal </w:t>
      </w:r>
      <w:r w:rsidR="00E323D8">
        <w:t>Reef E</w:t>
      </w:r>
      <w:r>
        <w:t>xpedition</w:t>
      </w:r>
      <w:r w:rsidR="00E323D8">
        <w:t xml:space="preserve"> (GRE)</w:t>
      </w:r>
      <w:r>
        <w:t xml:space="preserve">, with </w:t>
      </w:r>
      <w:r w:rsidR="00D22D4D">
        <w:t xml:space="preserve">specific </w:t>
      </w:r>
      <w:r>
        <w:t>research opportunities</w:t>
      </w:r>
      <w:r w:rsidR="00CF7085">
        <w:t xml:space="preserve"> during 2014</w:t>
      </w:r>
      <w:r>
        <w:t xml:space="preserve"> in </w:t>
      </w:r>
      <w:r w:rsidRPr="00CF7085">
        <w:t>The Coral Sea, Solomon Islands</w:t>
      </w:r>
      <w:r w:rsidR="00E323D8" w:rsidRPr="00CF7085">
        <w:t>,</w:t>
      </w:r>
      <w:r w:rsidRPr="00CF7085">
        <w:t xml:space="preserve"> Marshall Islands</w:t>
      </w:r>
      <w:r w:rsidR="00E323D8" w:rsidRPr="00CF7085">
        <w:t>,</w:t>
      </w:r>
      <w:r w:rsidR="00E323D8">
        <w:t xml:space="preserve"> </w:t>
      </w:r>
      <w:r w:rsidR="00CF7085">
        <w:t xml:space="preserve">and 2015 in </w:t>
      </w:r>
      <w:r w:rsidR="00E323D8">
        <w:t>Palau, Philippines, Indonesia and other locations</w:t>
      </w:r>
      <w:r>
        <w:t xml:space="preserve">. The primary objectives of the cruise </w:t>
      </w:r>
      <w:r w:rsidR="00D22D4D">
        <w:t>are</w:t>
      </w:r>
      <w:r>
        <w:t xml:space="preserve"> to characterize coral reef ecosystem health across gradients of human and natural disturbance, determine global and local processes that control the functioning of </w:t>
      </w:r>
      <w:r w:rsidR="00D22D4D">
        <w:t xml:space="preserve">coral </w:t>
      </w:r>
      <w:r>
        <w:t xml:space="preserve">ecosystems, identify and predict impacts across gradients, and identify strategies to mitigate impacts. </w:t>
      </w:r>
      <w:r w:rsidR="00E323D8">
        <w:t xml:space="preserve">The Fellow will be responsible for conducting benthic surveys using a point count transect method as also analysis of </w:t>
      </w:r>
      <w:proofErr w:type="spellStart"/>
      <w:r w:rsidR="00E323D8">
        <w:t>photoquadrats</w:t>
      </w:r>
      <w:proofErr w:type="spellEnd"/>
      <w:r w:rsidR="00E323D8">
        <w:t xml:space="preserve"> to determine cover of major organisms and substrate types.</w:t>
      </w:r>
    </w:p>
    <w:p w:rsidR="00AE0FC9" w:rsidRDefault="00AE0FC9" w:rsidP="00ED6B9F">
      <w:r>
        <w:t xml:space="preserve">LOF wishes to sponsor a </w:t>
      </w:r>
      <w:r w:rsidR="00E323D8">
        <w:t xml:space="preserve">graduate student that will </w:t>
      </w:r>
      <w:r w:rsidR="00DD1FEB">
        <w:t xml:space="preserve">develop a </w:t>
      </w:r>
      <w:r w:rsidR="00ED6B9F">
        <w:t>M</w:t>
      </w:r>
      <w:r w:rsidR="00DE6328">
        <w:t>aster</w:t>
      </w:r>
      <w:r w:rsidR="009D165D">
        <w:t>’</w:t>
      </w:r>
      <w:r w:rsidR="00DE6328">
        <w:t xml:space="preserve">s </w:t>
      </w:r>
      <w:r w:rsidR="009D165D">
        <w:t xml:space="preserve">level </w:t>
      </w:r>
      <w:r w:rsidR="00DD1FEB">
        <w:t xml:space="preserve">thesis using </w:t>
      </w:r>
      <w:r>
        <w:t xml:space="preserve">benthic </w:t>
      </w:r>
      <w:r w:rsidR="00DE6328">
        <w:t xml:space="preserve">coral reef </w:t>
      </w:r>
      <w:r>
        <w:t>communit</w:t>
      </w:r>
      <w:r w:rsidR="00DD1FEB">
        <w:t>y data</w:t>
      </w:r>
      <w:r w:rsidR="00FA3153">
        <w:t xml:space="preserve"> to be collected by the applicant on research cruises</w:t>
      </w:r>
      <w:r>
        <w:t xml:space="preserve">. </w:t>
      </w:r>
      <w:r w:rsidR="00ED6B9F">
        <w:t xml:space="preserve">In addition to a </w:t>
      </w:r>
      <w:r w:rsidR="00DD1FEB">
        <w:t xml:space="preserve">good </w:t>
      </w:r>
      <w:r w:rsidR="00ED6B9F">
        <w:t>understanding of coral reef ecology, t</w:t>
      </w:r>
      <w:r>
        <w:t xml:space="preserve">he successful candidate </w:t>
      </w:r>
      <w:r w:rsidR="00DE6328">
        <w:t xml:space="preserve">should </w:t>
      </w:r>
      <w:r>
        <w:t>demonstrate:</w:t>
      </w:r>
    </w:p>
    <w:p w:rsidR="00AE0FC9" w:rsidRDefault="00ED6B9F" w:rsidP="00AE0FC9">
      <w:pPr>
        <w:numPr>
          <w:ilvl w:val="0"/>
          <w:numId w:val="1"/>
        </w:numPr>
      </w:pPr>
      <w:r>
        <w:t>Sound c</w:t>
      </w:r>
      <w:r w:rsidR="00AE0FC9">
        <w:t>oral taxonomy</w:t>
      </w:r>
      <w:r w:rsidR="00DE6328">
        <w:t xml:space="preserve"> skills,</w:t>
      </w:r>
      <w:r w:rsidR="00E323D8">
        <w:t xml:space="preserve"> with the ability to identify Pacific corals to a minimum of Genus;</w:t>
      </w:r>
      <w:r w:rsidR="00DD1FEB">
        <w:t xml:space="preserve"> </w:t>
      </w:r>
      <w:r w:rsidR="00E323D8">
        <w:t xml:space="preserve">knowledge of functional groups of algae and certain dominant </w:t>
      </w:r>
      <w:proofErr w:type="spellStart"/>
      <w:r w:rsidR="00E323D8">
        <w:t>macroalgal</w:t>
      </w:r>
      <w:proofErr w:type="spellEnd"/>
      <w:r w:rsidR="00E323D8">
        <w:t xml:space="preserve"> taxa</w:t>
      </w:r>
      <w:r w:rsidR="0011010D">
        <w:t xml:space="preserve">; the ability to </w:t>
      </w:r>
      <w:r w:rsidR="00DD1FEB">
        <w:t xml:space="preserve">identify common </w:t>
      </w:r>
      <w:r w:rsidR="00E323D8">
        <w:t xml:space="preserve">benthic </w:t>
      </w:r>
      <w:r w:rsidR="00DD1FEB">
        <w:t>invertebrates such as sponges</w:t>
      </w:r>
      <w:r w:rsidR="00AA7C22">
        <w:t xml:space="preserve">, </w:t>
      </w:r>
      <w:r w:rsidR="00E323D8">
        <w:t>soft corals</w:t>
      </w:r>
      <w:r w:rsidR="009D165D">
        <w:t xml:space="preserve"> </w:t>
      </w:r>
      <w:r w:rsidR="00DD1FEB">
        <w:t xml:space="preserve">and gorgonians. </w:t>
      </w:r>
    </w:p>
    <w:p w:rsidR="00ED6B9F" w:rsidRDefault="00ED6B9F" w:rsidP="00AE0FC9">
      <w:pPr>
        <w:numPr>
          <w:ilvl w:val="0"/>
          <w:numId w:val="1"/>
        </w:numPr>
      </w:pPr>
      <w:r>
        <w:t>A minimum of one year field experience</w:t>
      </w:r>
      <w:r w:rsidR="00DD1FEB">
        <w:t>.</w:t>
      </w:r>
    </w:p>
    <w:p w:rsidR="00DE6328" w:rsidRDefault="00DE6328" w:rsidP="00AE0FC9">
      <w:pPr>
        <w:numPr>
          <w:ilvl w:val="0"/>
          <w:numId w:val="1"/>
        </w:numPr>
      </w:pPr>
      <w:r>
        <w:t xml:space="preserve">Familiarity with </w:t>
      </w:r>
      <w:r w:rsidR="00ED6B9F">
        <w:t>a variety of underwater survey methods, including the use of point intercept transects and quadrats to assess community composition.</w:t>
      </w:r>
    </w:p>
    <w:p w:rsidR="00E323D8" w:rsidRDefault="00DE6328" w:rsidP="00AE0FC9">
      <w:pPr>
        <w:numPr>
          <w:ilvl w:val="0"/>
          <w:numId w:val="1"/>
        </w:numPr>
      </w:pPr>
      <w:r>
        <w:t xml:space="preserve">Proficient SCUBA diving skills. </w:t>
      </w:r>
    </w:p>
    <w:p w:rsidR="00DE6328" w:rsidRDefault="00AE0FC9" w:rsidP="00AE0FC9">
      <w:pPr>
        <w:numPr>
          <w:ilvl w:val="0"/>
          <w:numId w:val="1"/>
        </w:numPr>
      </w:pPr>
      <w:r>
        <w:t>Familiar</w:t>
      </w:r>
      <w:r w:rsidR="00DE6328">
        <w:t>ity</w:t>
      </w:r>
      <w:r>
        <w:t xml:space="preserve"> with common </w:t>
      </w:r>
      <w:r w:rsidR="00ED6B9F">
        <w:t>M</w:t>
      </w:r>
      <w:r>
        <w:t>icrosoft programs (</w:t>
      </w:r>
      <w:r w:rsidR="000A1A46">
        <w:t xml:space="preserve">e.g. </w:t>
      </w:r>
      <w:r>
        <w:t>Excel, Word</w:t>
      </w:r>
      <w:r w:rsidR="00DE6328">
        <w:t xml:space="preserve">, </w:t>
      </w:r>
      <w:r w:rsidR="00FA3153">
        <w:t>PowerPoint</w:t>
      </w:r>
      <w:r w:rsidR="00DE6328">
        <w:t>).</w:t>
      </w:r>
    </w:p>
    <w:p w:rsidR="00E323D8" w:rsidRDefault="00E323D8" w:rsidP="00AE0FC9">
      <w:pPr>
        <w:numPr>
          <w:ilvl w:val="0"/>
          <w:numId w:val="1"/>
        </w:numPr>
      </w:pPr>
      <w:r>
        <w:t xml:space="preserve">Ability to analyze </w:t>
      </w:r>
      <w:proofErr w:type="spellStart"/>
      <w:r>
        <w:t>photoquadrats</w:t>
      </w:r>
      <w:proofErr w:type="spellEnd"/>
      <w:r>
        <w:t xml:space="preserve"> using Coral Point Count (CPCE) software, including </w:t>
      </w:r>
      <w:r w:rsidR="00CF7085">
        <w:t>identification of organisms (to genus and/or functional group) and substrate categories, and measure size (planar surface area) of corals.</w:t>
      </w:r>
    </w:p>
    <w:p w:rsidR="000A1A46" w:rsidRDefault="000A1A46" w:rsidP="00AE0FC9">
      <w:pPr>
        <w:numPr>
          <w:ilvl w:val="0"/>
          <w:numId w:val="1"/>
        </w:numPr>
      </w:pPr>
      <w:r>
        <w:t xml:space="preserve">Knowledge </w:t>
      </w:r>
      <w:r w:rsidR="00FA3153">
        <w:t xml:space="preserve">and practical experience using </w:t>
      </w:r>
      <w:r>
        <w:t>basic statistics</w:t>
      </w:r>
      <w:r w:rsidR="00E323D8">
        <w:t>.</w:t>
      </w:r>
    </w:p>
    <w:p w:rsidR="00AE0FC9" w:rsidRDefault="00AE0FC9" w:rsidP="00AE0FC9">
      <w:r>
        <w:t>The Living Oceans Foundation</w:t>
      </w:r>
      <w:r w:rsidR="00E323D8">
        <w:t xml:space="preserve"> (KSLOF) </w:t>
      </w:r>
      <w:r>
        <w:t>Fellowship will provide</w:t>
      </w:r>
      <w:r w:rsidR="00E323D8">
        <w:t xml:space="preserve"> up to US$</w:t>
      </w:r>
      <w:r w:rsidR="00B7268B">
        <w:t xml:space="preserve">15,000 for a Master’s candidate and </w:t>
      </w:r>
      <w:r w:rsidR="00B46AF4">
        <w:t>$</w:t>
      </w:r>
      <w:r w:rsidR="00E323D8">
        <w:t xml:space="preserve">35,000 </w:t>
      </w:r>
      <w:r w:rsidR="00B7268B">
        <w:t xml:space="preserve">for a Ph.D. candidate </w:t>
      </w:r>
      <w:r>
        <w:t xml:space="preserve">to </w:t>
      </w:r>
      <w:r w:rsidRPr="00E323D8">
        <w:t>cover legitimate educational and research expenses such as research field-work expense</w:t>
      </w:r>
      <w:r w:rsidR="00E323D8">
        <w:t>s per year</w:t>
      </w:r>
      <w:r>
        <w:t>. The fellowship</w:t>
      </w:r>
      <w:r w:rsidR="00ED6B9F">
        <w:t xml:space="preserve"> </w:t>
      </w:r>
      <w:r>
        <w:t xml:space="preserve">recipient will be known as the “Khaled bin Sultan Living Oceans </w:t>
      </w:r>
      <w:r w:rsidR="0011010D">
        <w:t>Foundation Research Fellow</w:t>
      </w:r>
      <w:r>
        <w:t>”</w:t>
      </w:r>
      <w:r w:rsidR="0011010D">
        <w:t>.</w:t>
      </w:r>
      <w:r>
        <w:t xml:space="preserve"> </w:t>
      </w:r>
      <w:r w:rsidR="00B46AF4">
        <w:t xml:space="preserve"> </w:t>
      </w:r>
      <w:r>
        <w:t xml:space="preserve">Fellows may receive up to </w:t>
      </w:r>
      <w:r w:rsidR="00E323D8">
        <w:t>3</w:t>
      </w:r>
      <w:r w:rsidR="0011010D">
        <w:t xml:space="preserve"> </w:t>
      </w:r>
      <w:r>
        <w:t xml:space="preserve">continuous years of financial support based upon </w:t>
      </w:r>
      <w:r w:rsidR="00E323D8">
        <w:t>adequate progress</w:t>
      </w:r>
      <w:r>
        <w:t xml:space="preserve">. </w:t>
      </w:r>
      <w:r w:rsidR="00E323D8">
        <w:t>The Fellows must participate in all of the expeditions conducted during the GRE, approximately 4-5 missions per year, each for up to 30 days.  Travel expenses and on-board lodging and meals are covered by LOF</w:t>
      </w:r>
      <w:r w:rsidR="00CF7085">
        <w:t>.</w:t>
      </w:r>
      <w:r w:rsidR="00E323D8">
        <w:t xml:space="preserve"> </w:t>
      </w:r>
    </w:p>
    <w:p w:rsidR="00110789" w:rsidRDefault="00AE0FC9" w:rsidP="00AE0FC9">
      <w:r>
        <w:t xml:space="preserve">Candidates must </w:t>
      </w:r>
      <w:r w:rsidR="00DD1FEB">
        <w:t xml:space="preserve">demonstrate proficient </w:t>
      </w:r>
      <w:r>
        <w:t xml:space="preserve">oral and written </w:t>
      </w:r>
      <w:r w:rsidR="00110789">
        <w:t xml:space="preserve">English </w:t>
      </w:r>
      <w:r>
        <w:t>communication skills</w:t>
      </w:r>
      <w:r w:rsidR="00DD1FEB">
        <w:t>,</w:t>
      </w:r>
      <w:r>
        <w:t xml:space="preserve"> and have the knowledge and expertise needed to develop a dissertation</w:t>
      </w:r>
      <w:r w:rsidR="00110789">
        <w:t xml:space="preserve"> </w:t>
      </w:r>
      <w:r>
        <w:t xml:space="preserve">topic related to the mission of the </w:t>
      </w:r>
      <w:r>
        <w:lastRenderedPageBreak/>
        <w:t xml:space="preserve">Foundation and its role in marine conservation. </w:t>
      </w:r>
      <w:r w:rsidR="00110789">
        <w:t>C</w:t>
      </w:r>
      <w:r>
        <w:t xml:space="preserve">andidates must also meet the requirements of graduate programs at accredited universities. Applications must originate from </w:t>
      </w:r>
      <w:r w:rsidR="00E323D8">
        <w:t xml:space="preserve">an </w:t>
      </w:r>
      <w:r>
        <w:t xml:space="preserve">accredited university. </w:t>
      </w:r>
    </w:p>
    <w:p w:rsidR="00110789" w:rsidRDefault="00AE0FC9" w:rsidP="00AE0FC9">
      <w:r>
        <w:t xml:space="preserve">Applications </w:t>
      </w:r>
      <w:r w:rsidR="00110789">
        <w:t xml:space="preserve">should </w:t>
      </w:r>
      <w:r>
        <w:t xml:space="preserve">include: </w:t>
      </w:r>
    </w:p>
    <w:p w:rsidR="00DD1FEB" w:rsidRDefault="00DD1FEB" w:rsidP="0011010D">
      <w:pPr>
        <w:numPr>
          <w:ilvl w:val="0"/>
          <w:numId w:val="2"/>
        </w:numPr>
      </w:pPr>
      <w:r>
        <w:t>A</w:t>
      </w:r>
      <w:r w:rsidR="0011010D">
        <w:t>n up to date</w:t>
      </w:r>
      <w:r>
        <w:t xml:space="preserve"> Curriculum Vitae.</w:t>
      </w:r>
    </w:p>
    <w:p w:rsidR="00DD1FEB" w:rsidRDefault="00110789" w:rsidP="0011010D">
      <w:pPr>
        <w:numPr>
          <w:ilvl w:val="0"/>
          <w:numId w:val="2"/>
        </w:numPr>
      </w:pPr>
      <w:r>
        <w:t>P</w:t>
      </w:r>
      <w:r w:rsidR="00AE0FC9">
        <w:t>roof of enrollment or admissions in an accredited university</w:t>
      </w:r>
      <w:r w:rsidR="00DD1FEB">
        <w:t>.</w:t>
      </w:r>
    </w:p>
    <w:p w:rsidR="00DD1FEB" w:rsidRDefault="00110789" w:rsidP="0011010D">
      <w:pPr>
        <w:numPr>
          <w:ilvl w:val="0"/>
          <w:numId w:val="2"/>
        </w:numPr>
      </w:pPr>
      <w:r>
        <w:t>C</w:t>
      </w:r>
      <w:r w:rsidR="00AE0FC9">
        <w:t>opies</w:t>
      </w:r>
      <w:r>
        <w:t xml:space="preserve"> </w:t>
      </w:r>
      <w:r w:rsidR="00AE0FC9">
        <w:t>of undergraduate and graduate transcripts</w:t>
      </w:r>
      <w:r>
        <w:t xml:space="preserve"> to date</w:t>
      </w:r>
      <w:r w:rsidR="00DD1FEB">
        <w:t>.</w:t>
      </w:r>
    </w:p>
    <w:p w:rsidR="00DD1FEB" w:rsidRDefault="00110789" w:rsidP="0011010D">
      <w:pPr>
        <w:numPr>
          <w:ilvl w:val="0"/>
          <w:numId w:val="2"/>
        </w:numPr>
      </w:pPr>
      <w:r>
        <w:t>A</w:t>
      </w:r>
      <w:r w:rsidR="00AE0FC9">
        <w:t xml:space="preserve">n essay </w:t>
      </w:r>
      <w:r>
        <w:t xml:space="preserve">(maximum 1000 words) </w:t>
      </w:r>
      <w:r w:rsidR="00CF7085">
        <w:t>outlining coral reef resilience principles and the type of information a research team should collect to characterize the resilience of reefs</w:t>
      </w:r>
      <w:r w:rsidR="00DD1FEB">
        <w:t xml:space="preserve">. </w:t>
      </w:r>
    </w:p>
    <w:p w:rsidR="00DD1FEB" w:rsidRDefault="00110789" w:rsidP="0011010D">
      <w:pPr>
        <w:numPr>
          <w:ilvl w:val="0"/>
          <w:numId w:val="2"/>
        </w:numPr>
      </w:pPr>
      <w:r>
        <w:t>A</w:t>
      </w:r>
      <w:r w:rsidR="00AE0FC9">
        <w:t xml:space="preserve"> </w:t>
      </w:r>
      <w:r>
        <w:t xml:space="preserve">two page </w:t>
      </w:r>
      <w:r w:rsidR="00AE0FC9">
        <w:t xml:space="preserve">research proposal, </w:t>
      </w:r>
      <w:r>
        <w:t>detailing how you intend to make use of benthic community survey data in your thesis</w:t>
      </w:r>
      <w:r w:rsidR="00DD1FEB">
        <w:t>.</w:t>
      </w:r>
    </w:p>
    <w:p w:rsidR="00DD1FEB" w:rsidRDefault="00110789" w:rsidP="0011010D">
      <w:pPr>
        <w:numPr>
          <w:ilvl w:val="0"/>
          <w:numId w:val="2"/>
        </w:numPr>
      </w:pPr>
      <w:r>
        <w:t>T</w:t>
      </w:r>
      <w:r w:rsidR="00AE0FC9">
        <w:t>wo letters of recommendation</w:t>
      </w:r>
      <w:r w:rsidR="00DD1FEB">
        <w:t xml:space="preserve">. </w:t>
      </w:r>
    </w:p>
    <w:p w:rsidR="00AE0FC9" w:rsidRDefault="00110789" w:rsidP="0011010D">
      <w:pPr>
        <w:numPr>
          <w:ilvl w:val="0"/>
          <w:numId w:val="2"/>
        </w:numPr>
      </w:pPr>
      <w:r>
        <w:t>W</w:t>
      </w:r>
      <w:r w:rsidR="00AE0FC9">
        <w:t>ritten endorsement of your established, or prospective academic advisor.</w:t>
      </w:r>
    </w:p>
    <w:p w:rsidR="000A1A46" w:rsidRDefault="00FA3153" w:rsidP="00AE0FC9">
      <w:r>
        <w:t xml:space="preserve">Note: </w:t>
      </w:r>
      <w:r w:rsidR="000A1A46">
        <w:t>Only complete applications will be accepted for consideration.</w:t>
      </w:r>
    </w:p>
    <w:p w:rsidR="00110789" w:rsidRDefault="00AE0FC9" w:rsidP="00AE0FC9">
      <w:r>
        <w:t xml:space="preserve">Please see </w:t>
      </w:r>
      <w:hyperlink r:id="rId7" w:history="1">
        <w:r w:rsidR="0011010D" w:rsidRPr="004822B4">
          <w:rPr>
            <w:rStyle w:val="Hyperlink"/>
          </w:rPr>
          <w:t>http://www.livingoceansfoundation.org</w:t>
        </w:r>
      </w:hyperlink>
      <w:r>
        <w:t xml:space="preserve"> and click on “fellowships” for more information. </w:t>
      </w:r>
    </w:p>
    <w:p w:rsidR="00AE0FC9" w:rsidRDefault="00AE0FC9" w:rsidP="00AE0FC9">
      <w:r>
        <w:t xml:space="preserve">Applications can be submitted by email to </w:t>
      </w:r>
      <w:hyperlink r:id="rId8" w:history="1">
        <w:r w:rsidR="00CF7085" w:rsidRPr="00200C6D">
          <w:rPr>
            <w:rStyle w:val="Hyperlink"/>
          </w:rPr>
          <w:t>Bruckner@lof.org</w:t>
        </w:r>
      </w:hyperlink>
      <w:proofErr w:type="gramStart"/>
      <w:r w:rsidR="00CF7085">
        <w:t xml:space="preserve">  </w:t>
      </w:r>
      <w:r>
        <w:t>or</w:t>
      </w:r>
      <w:proofErr w:type="gramEnd"/>
      <w:r>
        <w:t xml:space="preserve"> by mail: Andy Bruckner, Living Oceans Foundation, 8181</w:t>
      </w:r>
      <w:r w:rsidR="00110789">
        <w:t xml:space="preserve"> Professional Place, Suite 215, </w:t>
      </w:r>
      <w:r>
        <w:t>Landover, MD 20785</w:t>
      </w:r>
    </w:p>
    <w:p w:rsidR="0008351E" w:rsidRDefault="00AE0FC9" w:rsidP="00AE0FC9">
      <w:r>
        <w:t xml:space="preserve">*Deadline for application: </w:t>
      </w:r>
      <w:r w:rsidR="00CF7085" w:rsidRPr="00CF7085">
        <w:t xml:space="preserve">February </w:t>
      </w:r>
      <w:r w:rsidR="0016184E">
        <w:t>28,</w:t>
      </w:r>
      <w:r w:rsidRPr="00CF7085">
        <w:t xml:space="preserve"> 20</w:t>
      </w:r>
      <w:r w:rsidR="00110789" w:rsidRPr="00CF7085">
        <w:t>14</w:t>
      </w:r>
      <w:r w:rsidR="00BC1E85">
        <w:t>. The Fellow would need to be able to join the research missions beginning in April 20</w:t>
      </w:r>
      <w:r w:rsidR="004B5572">
        <w:t>1</w:t>
      </w:r>
      <w:r w:rsidR="00BC1E85">
        <w:t>4.</w:t>
      </w:r>
    </w:p>
    <w:sectPr w:rsidR="0008351E" w:rsidSect="005D2D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225C3E" w15:done="0"/>
  <w15:commentEx w15:paraId="6D148AA5" w15:done="0"/>
  <w15:commentEx w15:paraId="4AA42999" w15:done="0"/>
  <w15:commentEx w15:paraId="16DCB9E9" w15:done="0"/>
  <w15:commentEx w15:paraId="220B6A40" w15:done="0"/>
  <w15:commentEx w15:paraId="2CD4E5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BDD"/>
    <w:multiLevelType w:val="hybridMultilevel"/>
    <w:tmpl w:val="FC422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437"/>
    <w:multiLevelType w:val="hybridMultilevel"/>
    <w:tmpl w:val="085E5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wilym Rowlands">
    <w15:presenceInfo w15:providerId="None" w15:userId="Gwilym Rowla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9"/>
    <w:rsid w:val="0008351E"/>
    <w:rsid w:val="000A1A46"/>
    <w:rsid w:val="0011010D"/>
    <w:rsid w:val="00110789"/>
    <w:rsid w:val="0016184E"/>
    <w:rsid w:val="00380426"/>
    <w:rsid w:val="004B5572"/>
    <w:rsid w:val="005D2D00"/>
    <w:rsid w:val="005D4D5D"/>
    <w:rsid w:val="006409CA"/>
    <w:rsid w:val="007D5BE3"/>
    <w:rsid w:val="008066D7"/>
    <w:rsid w:val="008540C4"/>
    <w:rsid w:val="00866D18"/>
    <w:rsid w:val="009D165D"/>
    <w:rsid w:val="00AA7C22"/>
    <w:rsid w:val="00AD2193"/>
    <w:rsid w:val="00AE0FC9"/>
    <w:rsid w:val="00B46AF4"/>
    <w:rsid w:val="00B7268B"/>
    <w:rsid w:val="00BC1E85"/>
    <w:rsid w:val="00CF7085"/>
    <w:rsid w:val="00D22D4D"/>
    <w:rsid w:val="00DD1FEB"/>
    <w:rsid w:val="00DE6328"/>
    <w:rsid w:val="00E323D8"/>
    <w:rsid w:val="00ED6B9F"/>
    <w:rsid w:val="00FA3153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1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1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ivingoceansfoundation.org" TargetMode="External"/><Relationship Id="rId8" Type="http://schemas.openxmlformats.org/officeDocument/2006/relationships/hyperlink" Target="mailto:Bruckner@lof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E9A7-560E-A84A-98EC-FCDCC5EB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3880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Gwilym Rowlands</dc:creator>
  <cp:lastModifiedBy>Amy</cp:lastModifiedBy>
  <cp:revision>2</cp:revision>
  <dcterms:created xsi:type="dcterms:W3CDTF">2014-01-23T17:59:00Z</dcterms:created>
  <dcterms:modified xsi:type="dcterms:W3CDTF">2014-01-23T17:59:00Z</dcterms:modified>
</cp:coreProperties>
</file>